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F" w:rsidRPr="00A14590" w:rsidRDefault="00747E3F" w:rsidP="00747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4 классе  на </w:t>
      </w:r>
      <w:r>
        <w:rPr>
          <w:rFonts w:ascii="Times New Roman" w:hAnsi="Times New Roman" w:cs="Times New Roman"/>
          <w:b/>
          <w:sz w:val="24"/>
          <w:szCs w:val="24"/>
        </w:rPr>
        <w:t>12 мая</w:t>
      </w:r>
    </w:p>
    <w:tbl>
      <w:tblPr>
        <w:tblStyle w:val="a4"/>
        <w:tblpPr w:leftFromText="180" w:rightFromText="180" w:vertAnchor="text" w:tblpY="1"/>
        <w:tblOverlap w:val="never"/>
        <w:tblW w:w="31680" w:type="dxa"/>
        <w:tblLayout w:type="fixed"/>
        <w:tblLook w:val="04A0"/>
      </w:tblPr>
      <w:tblGrid>
        <w:gridCol w:w="599"/>
        <w:gridCol w:w="952"/>
        <w:gridCol w:w="1112"/>
        <w:gridCol w:w="1892"/>
        <w:gridCol w:w="13"/>
        <w:gridCol w:w="1905"/>
        <w:gridCol w:w="2723"/>
        <w:gridCol w:w="4909"/>
        <w:gridCol w:w="1171"/>
        <w:gridCol w:w="8202"/>
        <w:gridCol w:w="8202"/>
      </w:tblGrid>
      <w:tr w:rsidR="00747E3F" w:rsidRPr="00A14590" w:rsidTr="008D6177">
        <w:trPr>
          <w:gridAfter w:val="2"/>
          <w:wAfter w:w="16404" w:type="dxa"/>
          <w:trHeight w:val="114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D6177" w:rsidRPr="005C4375" w:rsidTr="008D6177">
        <w:trPr>
          <w:gridAfter w:val="2"/>
          <w:wAfter w:w="16404" w:type="dxa"/>
          <w:trHeight w:val="96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6177" w:rsidRPr="00A14590" w:rsidRDefault="008D6177" w:rsidP="008D61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3C36FE" w:rsidP="008D617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4" w:history="1">
              <w:r w:rsidR="008D6177" w:rsidRPr="00B83CFF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https://www.yaklass.ru/p/russky-yazik/4-klass/glagol-kak-chast-rechi-264053/vozvratnye-glagoly-pravopisanie-tsia-i-tsia-267120/re-76523d23-9ebf-4111-9fda-35475bf7b0b4</w:t>
              </w:r>
            </w:hyperlink>
            <w:r w:rsidR="008D6177" w:rsidRPr="00B83CF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упр249.  стр.117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8D6177" w:rsidRPr="00A14590" w:rsidTr="008D6177">
        <w:trPr>
          <w:gridAfter w:val="2"/>
          <w:wAfter w:w="16404" w:type="dxa"/>
          <w:trHeight w:val="98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Выполни   стр. 76 №311,313,314</w:t>
            </w:r>
          </w:p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8D6177" w:rsidRPr="00A14590" w:rsidTr="008D6177">
        <w:trPr>
          <w:trHeight w:val="11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  <w:tc>
          <w:tcPr>
            <w:tcW w:w="8202" w:type="dxa"/>
          </w:tcPr>
          <w:p w:rsidR="008D6177" w:rsidRPr="00A14590" w:rsidRDefault="008D6177" w:rsidP="008D6177"/>
        </w:tc>
        <w:tc>
          <w:tcPr>
            <w:tcW w:w="8202" w:type="dxa"/>
          </w:tcPr>
          <w:p w:rsidR="008D6177" w:rsidRPr="00B83CFF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8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6094C" w:rsidRPr="00A14590" w:rsidTr="008D6177">
        <w:trPr>
          <w:gridAfter w:val="2"/>
          <w:wAfter w:w="16404" w:type="dxa"/>
          <w:trHeight w:val="11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4C" w:rsidRPr="00A14590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E23F15" w:rsidRDefault="0036094C" w:rsidP="0042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мы готовимся к празднику?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9866D1" w:rsidRDefault="003C36FE" w:rsidP="0042154F">
            <w:pPr>
              <w:rPr>
                <w:rFonts w:ascii="Times New Roman" w:hAnsi="Times New Roman" w:cs="Times New Roman"/>
              </w:rPr>
            </w:pPr>
            <w:hyperlink r:id="rId5" w:history="1">
              <w:r w:rsidR="0036094C" w:rsidRPr="009866D1">
                <w:rPr>
                  <w:rStyle w:val="a3"/>
                  <w:rFonts w:ascii="Times New Roman" w:hAnsi="Times New Roman" w:cs="Times New Roman"/>
                </w:rPr>
                <w:t>https://resh.edu.ru/subject/lesson/4589/main/120136/</w:t>
              </w:r>
            </w:hyperlink>
          </w:p>
          <w:p w:rsidR="0036094C" w:rsidRPr="00FA0E9D" w:rsidRDefault="0036094C" w:rsidP="00421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D1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стр.91 упр.3а письменно ответить на вопросы, упр.3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переписать открытку и выбрать ответ на вопрос по смыслу открытки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204FD0" w:rsidRDefault="0036094C" w:rsidP="00421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Стр.92 упр.4а прочитать диалог, письменно ответить на вопрос по смыслу диалога. Стр.93 упр.6 закончить предложения словами </w:t>
            </w:r>
            <w:r>
              <w:rPr>
                <w:rFonts w:ascii="Times New Roman" w:hAnsi="Times New Roman" w:cs="Times New Roman"/>
              </w:rPr>
              <w:lastRenderedPageBreak/>
              <w:t>из шариков</w:t>
            </w:r>
          </w:p>
        </w:tc>
      </w:tr>
      <w:tr w:rsidR="0036094C" w:rsidRPr="00A14590" w:rsidTr="008D6177">
        <w:trPr>
          <w:gridAfter w:val="2"/>
          <w:wAfter w:w="16404" w:type="dxa"/>
          <w:trHeight w:val="11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4C" w:rsidRPr="00A14590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36094C" w:rsidRPr="00A14590" w:rsidRDefault="0036094C" w:rsidP="008D6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B83CFF" w:rsidRDefault="0036094C" w:rsidP="008D6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 ВОЙНА И ВЕЛИКАЯ ПОБЕДА</w:t>
            </w:r>
          </w:p>
          <w:p w:rsidR="0036094C" w:rsidRPr="00B83CFF" w:rsidRDefault="0036094C" w:rsidP="008D6177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B83CFF" w:rsidRDefault="003C36FE" w:rsidP="008D61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36094C" w:rsidRPr="00B83CFF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https://resh.edu.ru/subject/lesson/3974/main/159850</w:t>
              </w:r>
              <w:r w:rsidR="0036094C" w:rsidRPr="00B83C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6094C" w:rsidRPr="00B83CFF" w:rsidRDefault="0036094C" w:rsidP="008D6177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Выучи параграф  в учебнике  стр. 140-146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B83CFF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36094C" w:rsidRPr="00A14590" w:rsidTr="008D6177">
        <w:trPr>
          <w:gridAfter w:val="2"/>
          <w:wAfter w:w="16404" w:type="dxa"/>
          <w:trHeight w:val="119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4C" w:rsidRPr="00A14590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A14590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6094C" w:rsidRPr="00A14590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B83CFF" w:rsidRDefault="0036094C" w:rsidP="008D617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B83CFF" w:rsidRDefault="003C36FE" w:rsidP="008D617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7" w:history="1">
              <w:r w:rsidR="0036094C" w:rsidRPr="00B83CFF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https://resh.edu.ru/subject/lesson/4762/start/222815/</w:t>
              </w:r>
            </w:hyperlink>
          </w:p>
          <w:p w:rsidR="0036094C" w:rsidRPr="00B83CFF" w:rsidRDefault="0036094C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Сделать  открытку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4C" w:rsidRPr="00B83CFF" w:rsidRDefault="0036094C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747E3F" w:rsidRPr="00A14590" w:rsidRDefault="00747E3F" w:rsidP="00747E3F">
      <w:pPr>
        <w:rPr>
          <w:rFonts w:ascii="Times New Roman" w:hAnsi="Times New Roman" w:cs="Times New Roman"/>
          <w:sz w:val="24"/>
          <w:szCs w:val="24"/>
        </w:rPr>
      </w:pPr>
    </w:p>
    <w:p w:rsidR="00747E3F" w:rsidRPr="00A14590" w:rsidRDefault="00747E3F" w:rsidP="00747E3F">
      <w:pPr>
        <w:rPr>
          <w:rFonts w:ascii="Times New Roman" w:hAnsi="Times New Roman" w:cs="Times New Roman"/>
          <w:sz w:val="24"/>
          <w:szCs w:val="24"/>
        </w:rPr>
      </w:pPr>
    </w:p>
    <w:p w:rsidR="00747E3F" w:rsidRPr="00A14590" w:rsidRDefault="00747E3F" w:rsidP="00747E3F">
      <w:pPr>
        <w:rPr>
          <w:rFonts w:ascii="Times New Roman" w:hAnsi="Times New Roman" w:cs="Times New Roman"/>
          <w:sz w:val="24"/>
          <w:szCs w:val="24"/>
        </w:rPr>
      </w:pPr>
    </w:p>
    <w:p w:rsidR="00747E3F" w:rsidRPr="00A14590" w:rsidRDefault="00747E3F" w:rsidP="00747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sz w:val="24"/>
          <w:szCs w:val="24"/>
        </w:rPr>
        <w:tab/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4 классе  на </w:t>
      </w:r>
      <w:r>
        <w:rPr>
          <w:rFonts w:ascii="Times New Roman" w:hAnsi="Times New Roman" w:cs="Times New Roman"/>
          <w:b/>
          <w:sz w:val="24"/>
          <w:szCs w:val="24"/>
        </w:rPr>
        <w:t>13 мая</w:t>
      </w:r>
    </w:p>
    <w:tbl>
      <w:tblPr>
        <w:tblStyle w:val="a4"/>
        <w:tblpPr w:leftFromText="180" w:rightFromText="180" w:vertAnchor="text" w:tblpY="1"/>
        <w:tblOverlap w:val="never"/>
        <w:tblW w:w="31679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394"/>
        <w:gridCol w:w="7989"/>
        <w:gridCol w:w="7989"/>
      </w:tblGrid>
      <w:tr w:rsidR="00747E3F" w:rsidRPr="00A14590" w:rsidTr="008D6177">
        <w:trPr>
          <w:gridAfter w:val="2"/>
          <w:wAfter w:w="15978" w:type="dxa"/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3F" w:rsidRPr="00A14590" w:rsidRDefault="00747E3F" w:rsidP="009F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D6177" w:rsidRPr="00A14590" w:rsidTr="008D6177">
        <w:trPr>
          <w:gridAfter w:val="2"/>
          <w:wAfter w:w="15978" w:type="dxa"/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6177" w:rsidRPr="00A14590" w:rsidRDefault="008D6177" w:rsidP="008D61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  247стр.116 </w:t>
            </w:r>
          </w:p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8D6177" w:rsidRPr="00A14590" w:rsidTr="008D6177">
        <w:trPr>
          <w:gridAfter w:val="2"/>
          <w:wAfter w:w="15978" w:type="dxa"/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стр.75 №229,304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B83CFF" w:rsidRDefault="008D6177" w:rsidP="008D617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D6177" w:rsidRPr="00A14590" w:rsidTr="008D6177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177" w:rsidRPr="00A14590" w:rsidRDefault="008D6177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7" w:rsidRPr="00A14590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  <w:tc>
          <w:tcPr>
            <w:tcW w:w="7989" w:type="dxa"/>
          </w:tcPr>
          <w:p w:rsidR="008D6177" w:rsidRPr="00A14590" w:rsidRDefault="008D6177" w:rsidP="008D6177"/>
        </w:tc>
        <w:tc>
          <w:tcPr>
            <w:tcW w:w="7989" w:type="dxa"/>
          </w:tcPr>
          <w:p w:rsidR="008D6177" w:rsidRPr="00B83CFF" w:rsidRDefault="008D6177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8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0576A" w:rsidRPr="00A14590" w:rsidTr="008D6177">
        <w:trPr>
          <w:gridAfter w:val="2"/>
          <w:wAfter w:w="15978" w:type="dxa"/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6A" w:rsidRPr="00A14590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Физ. культура</w:t>
            </w:r>
          </w:p>
          <w:p w:rsidR="0010576A" w:rsidRPr="00A14590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232936" w:rsidRDefault="0010576A" w:rsidP="00716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укрощения мяча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232936" w:rsidRDefault="0010576A" w:rsidP="007168F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2936">
                <w:rPr>
                  <w:rStyle w:val="a3"/>
                  <w:sz w:val="24"/>
                  <w:szCs w:val="24"/>
                </w:rPr>
                <w:t xml:space="preserve">РЭШ Урок 34. Совершенствование техники </w:t>
              </w:r>
              <w:r w:rsidRPr="00232936">
                <w:rPr>
                  <w:rStyle w:val="a3"/>
                  <w:sz w:val="24"/>
                  <w:szCs w:val="24"/>
                </w:rPr>
                <w:lastRenderedPageBreak/>
                <w:t>ведения мяча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232936" w:rsidRDefault="0010576A" w:rsidP="007168F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10576A" w:rsidRPr="00A14590" w:rsidTr="008D6177">
        <w:trPr>
          <w:gridAfter w:val="2"/>
          <w:wAfter w:w="15978" w:type="dxa"/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6A" w:rsidRPr="00A14590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0576A" w:rsidRPr="00A14590" w:rsidRDefault="0010576A" w:rsidP="008D6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B83CFF" w:rsidRDefault="0010576A" w:rsidP="008D61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  Г.Х.Андерсена  «Русалочка»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B83CFF" w:rsidRDefault="0010576A" w:rsidP="008D617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 Г.Х.Андерсена  «Русалочка» стр. 167-193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B83CFF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10576A" w:rsidRPr="00A14590" w:rsidTr="008D6177">
        <w:trPr>
          <w:gridAfter w:val="2"/>
          <w:wAfter w:w="15978" w:type="dxa"/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A" w:rsidRPr="00A14590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A14590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0576A" w:rsidRPr="00A14590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B83CFF" w:rsidRDefault="0010576A" w:rsidP="008D617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B83CFF" w:rsidRDefault="0010576A" w:rsidP="008D617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9" w:history="1">
              <w:r w:rsidRPr="00B83CFF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https://resh.edu.ru/subject/lesson/4762/start/222815/</w:t>
              </w:r>
            </w:hyperlink>
          </w:p>
          <w:p w:rsidR="0010576A" w:rsidRPr="00B83CFF" w:rsidRDefault="0010576A" w:rsidP="008D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Сделать  открытку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A" w:rsidRPr="00B83CFF" w:rsidRDefault="0010576A" w:rsidP="008D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747E3F" w:rsidRPr="00A14590" w:rsidRDefault="00747E3F" w:rsidP="00747E3F">
      <w:pPr>
        <w:rPr>
          <w:rFonts w:ascii="Times New Roman" w:hAnsi="Times New Roman" w:cs="Times New Roman"/>
          <w:sz w:val="24"/>
          <w:szCs w:val="24"/>
        </w:rPr>
      </w:pPr>
    </w:p>
    <w:p w:rsidR="006808CD" w:rsidRDefault="006808CD"/>
    <w:sectPr w:rsidR="006808CD" w:rsidSect="00747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E3F"/>
    <w:rsid w:val="0010576A"/>
    <w:rsid w:val="0036094C"/>
    <w:rsid w:val="003C36FE"/>
    <w:rsid w:val="006808CD"/>
    <w:rsid w:val="00747E3F"/>
    <w:rsid w:val="00821C9A"/>
    <w:rsid w:val="008B084B"/>
    <w:rsid w:val="008D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3F"/>
  </w:style>
  <w:style w:type="paragraph" w:styleId="5">
    <w:name w:val="heading 5"/>
    <w:basedOn w:val="a"/>
    <w:link w:val="50"/>
    <w:uiPriority w:val="9"/>
    <w:qFormat/>
    <w:rsid w:val="00747E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47E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7E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"/>
    <w:basedOn w:val="a0"/>
    <w:rsid w:val="00747E3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Заголовок №3 + Не полужирный"/>
    <w:basedOn w:val="a0"/>
    <w:rsid w:val="00747E3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71/main/19597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762/start/2228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74/main/15985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589/main/12013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aklass.ru/p/russky-yazik/4-klass/glagol-kak-chast-rechi-264053/vozvratnye-glagoly-pravopisanie-tsia-i-tsia-267120/re-76523d23-9ebf-4111-9fda-35475bf7b0b4" TargetMode="External"/><Relationship Id="rId9" Type="http://schemas.openxmlformats.org/officeDocument/2006/relationships/hyperlink" Target="https://resh.edu.ru/subject/lesson/4762/start/222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2020-05-10T10:29:00Z</dcterms:created>
  <dcterms:modified xsi:type="dcterms:W3CDTF">2020-05-11T10:32:00Z</dcterms:modified>
</cp:coreProperties>
</file>